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ADBE5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BL_MCU_PACK文件夹下的BL.cdb和BL1824.FLM文件存放了BL1824x的相关芯片包。</w:t>
      </w:r>
    </w:p>
    <w:p w14:paraId="79B0E640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创建一个Radioway文件夹到Keil的目录下，将BL.cdb文件放入其中</w:t>
      </w:r>
      <w:r>
        <w:drawing>
          <wp:inline distT="0" distB="0" distL="114300" distR="114300">
            <wp:extent cx="5270500" cy="3769995"/>
            <wp:effectExtent l="0" t="0" r="6350" b="190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76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9D692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将BL1824.FLM文件，放入Keil目录的ARM/Flash下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213360</wp:posOffset>
            </wp:positionV>
            <wp:extent cx="5269230" cy="3729990"/>
            <wp:effectExtent l="0" t="0" r="7620" b="3810"/>
            <wp:wrapTopAndBottom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72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8D57A0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5FAACB46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打开TOOLS.INI文件，在RTEPATH="C:\Keil_v5\ARM\PACK"下添加CDB0=Radioway\BL.CDB("BL MCU Database")</w:t>
      </w:r>
    </w:p>
    <w:p w14:paraId="27773D1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20320</wp:posOffset>
            </wp:positionV>
            <wp:extent cx="5273040" cy="3481070"/>
            <wp:effectExtent l="0" t="0" r="3810" b="5080"/>
            <wp:wrapTopAndBottom/>
            <wp:docPr id="2" name="图片 2" descr="屏幕截图 2024-11-29 163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截图 2024-11-29 1633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481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60B10C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打开BL1824_3402\sdk\examples\ble_app_simple选择keil打开工程后，点击Options for Target --&gt; Device --&gt; 选择BL MCU Database --&gt; 选择 BL1824x Series选择相应芯片型号。</w:t>
      </w:r>
    </w:p>
    <w:p w14:paraId="3F923197">
      <w:pPr>
        <w:numPr>
          <w:ilvl w:val="0"/>
          <w:numId w:val="0"/>
        </w:numPr>
      </w:pPr>
      <w:r>
        <w:drawing>
          <wp:inline distT="0" distB="0" distL="114300" distR="114300">
            <wp:extent cx="5272405" cy="4025265"/>
            <wp:effectExtent l="0" t="0" r="4445" b="1333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02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2BD251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即可编译工程，注意ble_app_24g 、ble_app_simple和ble_app_tspp这三个工程的Options for Target --&gt; Linker 下的Scatter File和Misc controls文件如下。</w:t>
      </w:r>
    </w:p>
    <w:p w14:paraId="2E9BFC5D"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2405" cy="4003675"/>
            <wp:effectExtent l="0" t="0" r="4445" b="1587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00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1480F4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ble_app_conn_adv_scan</w:t>
      </w:r>
      <w:r>
        <w:rPr>
          <w:rFonts w:hint="eastAsia"/>
          <w:lang w:val="en-US" w:eastAsia="zh-CN"/>
        </w:rPr>
        <w:t xml:space="preserve"> 、ble_app_hci和ble_app_simple_pairing这三个工程的Options for Target --&gt; Linker 下的Scatter File和Misc controls文件如下。</w:t>
      </w:r>
    </w:p>
    <w:p w14:paraId="18A14DC7">
      <w:pPr>
        <w:numPr>
          <w:ilvl w:val="0"/>
          <w:numId w:val="0"/>
        </w:numPr>
      </w:pPr>
      <w:r>
        <w:drawing>
          <wp:inline distT="0" distB="0" distL="114300" distR="114300">
            <wp:extent cx="5271770" cy="3916680"/>
            <wp:effectExtent l="0" t="0" r="5080" b="762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91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A4306F">
      <w:pPr>
        <w:numPr>
          <w:ilvl w:val="0"/>
          <w:numId w:val="0"/>
        </w:numPr>
      </w:pPr>
    </w:p>
    <w:p w14:paraId="41618A7B"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8、如果烧录出现此问题</w:t>
      </w:r>
    </w:p>
    <w:p w14:paraId="6DEC702A">
      <w:pPr>
        <w:numPr>
          <w:ilvl w:val="0"/>
          <w:numId w:val="0"/>
        </w:numPr>
      </w:pPr>
      <w:r>
        <w:drawing>
          <wp:inline distT="0" distB="0" distL="114300" distR="114300">
            <wp:extent cx="3181350" cy="1666875"/>
            <wp:effectExtent l="0" t="0" r="0" b="952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6CA412">
      <w:pPr>
        <w:numPr>
          <w:ilvl w:val="0"/>
          <w:numId w:val="0"/>
        </w:numPr>
        <w:rPr>
          <w:rFonts w:hint="default"/>
          <w:b/>
          <w:bCs/>
          <w:color w:val="C00000"/>
          <w:lang w:val="en-US" w:eastAsia="zh-CN"/>
        </w:rPr>
      </w:pPr>
      <w:r>
        <w:rPr>
          <w:rFonts w:hint="eastAsia"/>
          <w:b/>
          <w:bCs/>
          <w:color w:val="C00000"/>
          <w:lang w:val="en-US" w:eastAsia="zh-CN"/>
        </w:rPr>
        <w:t>请检测此处是否如下图一</w:t>
      </w:r>
      <w:bookmarkStart w:id="0" w:name="_GoBack"/>
      <w:bookmarkEnd w:id="0"/>
      <w:r>
        <w:rPr>
          <w:rFonts w:hint="eastAsia"/>
          <w:b/>
          <w:bCs/>
          <w:color w:val="C00000"/>
          <w:lang w:val="en-US" w:eastAsia="zh-CN"/>
        </w:rPr>
        <w:t>致</w:t>
      </w:r>
    </w:p>
    <w:p w14:paraId="1E223AC0"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9230" cy="4728845"/>
            <wp:effectExtent l="0" t="0" r="7620" b="14605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72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165B92"/>
    <w:multiLevelType w:val="multilevel"/>
    <w:tmpl w:val="00165B92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4040A8"/>
    <w:rsid w:val="0BF53C1F"/>
    <w:rsid w:val="1B4B7FD6"/>
    <w:rsid w:val="20462E4F"/>
    <w:rsid w:val="26B70CF0"/>
    <w:rsid w:val="2D3F4D6F"/>
    <w:rsid w:val="30443FAB"/>
    <w:rsid w:val="311B5682"/>
    <w:rsid w:val="325E25FA"/>
    <w:rsid w:val="356E70A5"/>
    <w:rsid w:val="39527481"/>
    <w:rsid w:val="420D3A72"/>
    <w:rsid w:val="539869AE"/>
    <w:rsid w:val="5775535F"/>
    <w:rsid w:val="5B527893"/>
    <w:rsid w:val="5F7721F8"/>
    <w:rsid w:val="614D1E53"/>
    <w:rsid w:val="71833BD0"/>
    <w:rsid w:val="75A9031E"/>
    <w:rsid w:val="77197264"/>
    <w:rsid w:val="78375E12"/>
    <w:rsid w:val="7AC938E3"/>
    <w:rsid w:val="7B56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192</Words>
  <Characters>576</Characters>
  <Lines>0</Lines>
  <Paragraphs>0</Paragraphs>
  <TotalTime>10</TotalTime>
  <ScaleCrop>false</ScaleCrop>
  <LinksUpToDate>false</LinksUpToDate>
  <CharactersWithSpaces>606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2024-11-29T08:16:00Z</dcterms:created>
  <dc:creator>安勇</dc:creator>
  <cp:lastModifiedBy>安勇</cp:lastModifiedBy>
  <dcterms:modified xsi:type="dcterms:W3CDTF">2024-12-09T10:42:58Z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2A44699FBB774FD2AD09259A01063935_12</vt:lpwstr>
  </property>
</Properties>
</file>